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BAA" w:rsidRPr="002905D3" w:rsidRDefault="00131BAA" w:rsidP="00131BAA">
      <w:pPr>
        <w:rPr>
          <w:sz w:val="24"/>
          <w:szCs w:val="24"/>
        </w:rPr>
      </w:pP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131BAA" w:rsidRPr="002905D3" w:rsidTr="00F25285">
        <w:tc>
          <w:tcPr>
            <w:tcW w:w="2551" w:type="dxa"/>
          </w:tcPr>
          <w:p w:rsidR="00131BAA" w:rsidRPr="002905D3" w:rsidRDefault="00131BAA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131BAA" w:rsidRPr="002905D3" w:rsidRDefault="00131BAA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  <w:tr w:rsidR="00131BAA" w:rsidRPr="002905D3" w:rsidTr="00F25285">
        <w:tc>
          <w:tcPr>
            <w:tcW w:w="2551" w:type="dxa"/>
          </w:tcPr>
          <w:p w:rsidR="00131BAA" w:rsidRPr="002905D3" w:rsidRDefault="00131BAA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131BAA" w:rsidRPr="00131BAA" w:rsidRDefault="00131BAA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Русский язык</w:t>
            </w:r>
          </w:p>
        </w:tc>
      </w:tr>
      <w:tr w:rsidR="00131BAA" w:rsidRPr="002905D3" w:rsidTr="00F25285">
        <w:tc>
          <w:tcPr>
            <w:tcW w:w="2551" w:type="dxa"/>
          </w:tcPr>
          <w:p w:rsidR="00131BAA" w:rsidRPr="002905D3" w:rsidRDefault="00131BAA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131BAA" w:rsidRPr="00EB5BF6" w:rsidRDefault="00131BAA" w:rsidP="00F252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131BAA" w:rsidRPr="002905D3" w:rsidRDefault="00131BAA" w:rsidP="00131BAA">
      <w:pPr>
        <w:rPr>
          <w:sz w:val="24"/>
          <w:szCs w:val="24"/>
        </w:rPr>
      </w:pPr>
    </w:p>
    <w:p w:rsidR="00131BAA" w:rsidRPr="002905D3" w:rsidRDefault="00131BAA" w:rsidP="00131BAA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131BAA" w:rsidRPr="002905D3" w:rsidTr="00F25285">
        <w:tc>
          <w:tcPr>
            <w:tcW w:w="959" w:type="dxa"/>
          </w:tcPr>
          <w:p w:rsidR="00131BAA" w:rsidRPr="002905D3" w:rsidRDefault="00131BAA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1</w:t>
            </w:r>
          </w:p>
        </w:tc>
        <w:tc>
          <w:tcPr>
            <w:tcW w:w="8612" w:type="dxa"/>
          </w:tcPr>
          <w:p w:rsidR="00131BAA" w:rsidRPr="002905D3" w:rsidRDefault="00131BAA" w:rsidP="00F25285">
            <w:pPr>
              <w:rPr>
                <w:sz w:val="24"/>
                <w:szCs w:val="24"/>
                <w:lang w:val="tt-RU"/>
              </w:rPr>
            </w:pPr>
            <w:r>
              <w:t xml:space="preserve">При разборе глагола как части речи надо поставить в </w:t>
            </w:r>
            <w:r w:rsidRPr="00616535">
              <w:rPr>
                <w:b/>
              </w:rPr>
              <w:t>начальную форму, определить спряжение, определить время, число, лицо, роль в предложении</w:t>
            </w:r>
            <w:r>
              <w:t>.</w:t>
            </w:r>
          </w:p>
        </w:tc>
      </w:tr>
      <w:tr w:rsidR="00131BAA" w:rsidRPr="002905D3" w:rsidTr="00F25285">
        <w:tc>
          <w:tcPr>
            <w:tcW w:w="959" w:type="dxa"/>
          </w:tcPr>
          <w:p w:rsidR="00131BAA" w:rsidRPr="002905D3" w:rsidRDefault="00131BAA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  <w:tc>
          <w:tcPr>
            <w:tcW w:w="8612" w:type="dxa"/>
          </w:tcPr>
          <w:p w:rsidR="00131BAA" w:rsidRPr="00616535" w:rsidRDefault="00131BAA" w:rsidP="00F25285">
            <w:pPr>
              <w:rPr>
                <w:b/>
                <w:lang w:val="tt-RU"/>
              </w:rPr>
            </w:pPr>
            <w:proofErr w:type="gramStart"/>
            <w:r>
              <w:t>Глаголы</w:t>
            </w:r>
            <w:r w:rsidRPr="00616535">
              <w:rPr>
                <w:b/>
              </w:rPr>
              <w:t>: гнать, держать, терпеть, обидеть, слышать, видеть, ненавидеть, зависеть, вертеть, дышать, смотреть</w:t>
            </w:r>
            <w:r>
              <w:t xml:space="preserve"> относятся ко </w:t>
            </w:r>
            <w:r w:rsidRPr="00616535">
              <w:rPr>
                <w:b/>
              </w:rPr>
              <w:t xml:space="preserve">второму спряжению. </w:t>
            </w:r>
            <w:proofErr w:type="gramEnd"/>
          </w:p>
          <w:p w:rsidR="00131BAA" w:rsidRPr="00583375" w:rsidRDefault="00131BAA" w:rsidP="00F25285">
            <w:pPr>
              <w:rPr>
                <w:sz w:val="24"/>
                <w:szCs w:val="24"/>
                <w:lang w:val="tt-RU"/>
              </w:rPr>
            </w:pPr>
            <w:r w:rsidRPr="00616535">
              <w:rPr>
                <w:b/>
              </w:rPr>
              <w:t>Брить, стелить</w:t>
            </w:r>
            <w:r>
              <w:t xml:space="preserve"> - относятся к </w:t>
            </w:r>
            <w:r w:rsidRPr="00616535">
              <w:rPr>
                <w:b/>
              </w:rPr>
              <w:t>первому спряжению</w:t>
            </w:r>
            <w:r>
              <w:t>.</w:t>
            </w:r>
          </w:p>
        </w:tc>
      </w:tr>
      <w:tr w:rsidR="00131BAA" w:rsidRPr="00C81BA4" w:rsidTr="00F25285">
        <w:tc>
          <w:tcPr>
            <w:tcW w:w="959" w:type="dxa"/>
          </w:tcPr>
          <w:p w:rsidR="00131BAA" w:rsidRPr="002905D3" w:rsidRDefault="00131BAA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3</w:t>
            </w:r>
          </w:p>
        </w:tc>
        <w:tc>
          <w:tcPr>
            <w:tcW w:w="8612" w:type="dxa"/>
          </w:tcPr>
          <w:p w:rsidR="00131BAA" w:rsidRPr="00583375" w:rsidRDefault="00131BAA" w:rsidP="00F25285">
            <w:pPr>
              <w:rPr>
                <w:sz w:val="24"/>
                <w:szCs w:val="24"/>
                <w:lang w:val="tt-RU"/>
              </w:rPr>
            </w:pPr>
            <w:r>
              <w:t xml:space="preserve">Глаголы </w:t>
            </w:r>
            <w:r w:rsidRPr="00616535">
              <w:rPr>
                <w:b/>
              </w:rPr>
              <w:t>бежать и хотеть</w:t>
            </w:r>
            <w:r>
              <w:t xml:space="preserve"> - разноспрягаемые.</w:t>
            </w:r>
          </w:p>
        </w:tc>
      </w:tr>
      <w:tr w:rsidR="00131BAA" w:rsidRPr="002905D3" w:rsidTr="00F25285">
        <w:trPr>
          <w:trHeight w:val="326"/>
        </w:trPr>
        <w:tc>
          <w:tcPr>
            <w:tcW w:w="959" w:type="dxa"/>
          </w:tcPr>
          <w:p w:rsidR="00131BAA" w:rsidRPr="002905D3" w:rsidRDefault="00131BAA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4</w:t>
            </w:r>
          </w:p>
        </w:tc>
        <w:tc>
          <w:tcPr>
            <w:tcW w:w="8612" w:type="dxa"/>
          </w:tcPr>
          <w:p w:rsidR="00131BAA" w:rsidRPr="00836B6F" w:rsidRDefault="00131BAA" w:rsidP="00F25285">
            <w:pPr>
              <w:rPr>
                <w:sz w:val="24"/>
                <w:szCs w:val="24"/>
                <w:lang w:val="tt-RU"/>
              </w:rPr>
            </w:pPr>
            <w:r>
              <w:t xml:space="preserve">После шипящих в суффиксах и окончаниях (в </w:t>
            </w:r>
            <w:proofErr w:type="spellStart"/>
            <w:r>
              <w:t>ед.ч</w:t>
            </w:r>
            <w:proofErr w:type="spellEnd"/>
            <w:r>
              <w:t xml:space="preserve">.) существительных и прилагательных </w:t>
            </w:r>
            <w:r w:rsidRPr="00616535">
              <w:rPr>
                <w:b/>
              </w:rPr>
              <w:t>под ударением</w:t>
            </w:r>
            <w:r>
              <w:t xml:space="preserve"> пишется </w:t>
            </w:r>
            <w:r w:rsidRPr="00616535">
              <w:rPr>
                <w:b/>
              </w:rPr>
              <w:t>о</w:t>
            </w:r>
            <w:r>
              <w:t xml:space="preserve">, </w:t>
            </w:r>
            <w:r w:rsidRPr="00616535">
              <w:rPr>
                <w:b/>
              </w:rPr>
              <w:t>без ударения – е</w:t>
            </w:r>
            <w:r>
              <w:t>, если эти существительные образованы от других существительных.</w:t>
            </w:r>
          </w:p>
        </w:tc>
      </w:tr>
      <w:tr w:rsidR="00131BAA" w:rsidRPr="002905D3" w:rsidTr="00F25285">
        <w:trPr>
          <w:trHeight w:val="326"/>
        </w:trPr>
        <w:tc>
          <w:tcPr>
            <w:tcW w:w="959" w:type="dxa"/>
          </w:tcPr>
          <w:p w:rsidR="00131BAA" w:rsidRPr="00063C67" w:rsidRDefault="00131BAA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8612" w:type="dxa"/>
          </w:tcPr>
          <w:p w:rsidR="00131BAA" w:rsidRPr="00131BAA" w:rsidRDefault="00131BAA" w:rsidP="00F25285">
            <w:pPr>
              <w:rPr>
                <w:lang w:val="tt-RU"/>
              </w:rPr>
            </w:pPr>
            <w:r>
              <w:t xml:space="preserve">Краткие формы прилагательных </w:t>
            </w:r>
            <w:proofErr w:type="spellStart"/>
            <w:r>
              <w:t>м.р</w:t>
            </w:r>
            <w:proofErr w:type="spellEnd"/>
            <w:r>
              <w:t xml:space="preserve">. ед. ч. с основой на шипящий </w:t>
            </w:r>
            <w:r w:rsidRPr="00616535">
              <w:rPr>
                <w:b/>
              </w:rPr>
              <w:t>пишутся без ь.</w:t>
            </w:r>
            <w:r>
              <w:t xml:space="preserve"> </w:t>
            </w:r>
            <w:proofErr w:type="spellStart"/>
            <w:r>
              <w:t>Например</w:t>
            </w:r>
            <w:proofErr w:type="gramStart"/>
            <w:r>
              <w:t>:м</w:t>
            </w:r>
            <w:proofErr w:type="gramEnd"/>
            <w:r>
              <w:t>огуч</w:t>
            </w:r>
            <w:proofErr w:type="spellEnd"/>
            <w:r>
              <w:t xml:space="preserve">, </w:t>
            </w:r>
            <w:r>
              <w:t xml:space="preserve">неуклюж, тощ. </w:t>
            </w:r>
          </w:p>
        </w:tc>
      </w:tr>
      <w:tr w:rsidR="00131BAA" w:rsidRPr="00C81BA4" w:rsidTr="00F25285">
        <w:trPr>
          <w:trHeight w:val="326"/>
        </w:trPr>
        <w:tc>
          <w:tcPr>
            <w:tcW w:w="959" w:type="dxa"/>
          </w:tcPr>
          <w:p w:rsidR="00131BAA" w:rsidRPr="0089684F" w:rsidRDefault="00131BAA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8612" w:type="dxa"/>
          </w:tcPr>
          <w:p w:rsidR="00131BAA" w:rsidRPr="0089684F" w:rsidRDefault="00131BAA" w:rsidP="00F25285">
            <w:pPr>
              <w:rPr>
                <w:b/>
                <w:lang w:val="tt-RU"/>
              </w:rPr>
            </w:pPr>
            <w:r>
              <w:t xml:space="preserve">В суффиксах наречий после </w:t>
            </w:r>
            <w:r w:rsidRPr="00616535">
              <w:rPr>
                <w:b/>
              </w:rPr>
              <w:t xml:space="preserve">шипящих под ударением пишется </w:t>
            </w:r>
            <w:proofErr w:type="gramStart"/>
            <w:r w:rsidRPr="00616535">
              <w:rPr>
                <w:b/>
              </w:rPr>
              <w:t>о</w:t>
            </w:r>
            <w:proofErr w:type="gramEnd"/>
            <w:r>
              <w:t xml:space="preserve">., </w:t>
            </w:r>
            <w:r w:rsidRPr="00616535">
              <w:rPr>
                <w:b/>
              </w:rPr>
              <w:t>без ударения пишется е.</w:t>
            </w:r>
          </w:p>
        </w:tc>
      </w:tr>
    </w:tbl>
    <w:p w:rsidR="00131BAA" w:rsidRPr="004C6D25" w:rsidRDefault="00131BAA" w:rsidP="00131BAA">
      <w:pPr>
        <w:rPr>
          <w:b/>
          <w:sz w:val="24"/>
          <w:szCs w:val="24"/>
          <w:lang w:val="tt-RU"/>
        </w:rPr>
      </w:pPr>
    </w:p>
    <w:p w:rsidR="00616535" w:rsidRPr="002905D3" w:rsidRDefault="00616535" w:rsidP="00616535">
      <w:pPr>
        <w:rPr>
          <w:sz w:val="24"/>
          <w:szCs w:val="24"/>
        </w:rPr>
      </w:pP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616535" w:rsidRPr="002905D3" w:rsidTr="00F25285">
        <w:tc>
          <w:tcPr>
            <w:tcW w:w="2551" w:type="dxa"/>
          </w:tcPr>
          <w:p w:rsidR="00616535" w:rsidRPr="002905D3" w:rsidRDefault="00616535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616535" w:rsidRPr="002905D3" w:rsidRDefault="00616535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  <w:tr w:rsidR="00616535" w:rsidRPr="002905D3" w:rsidTr="00F25285">
        <w:tc>
          <w:tcPr>
            <w:tcW w:w="2551" w:type="dxa"/>
          </w:tcPr>
          <w:p w:rsidR="00616535" w:rsidRPr="002905D3" w:rsidRDefault="00616535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616535" w:rsidRPr="00131BAA" w:rsidRDefault="00616535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Русский язык</w:t>
            </w:r>
          </w:p>
        </w:tc>
      </w:tr>
      <w:tr w:rsidR="00616535" w:rsidRPr="002905D3" w:rsidTr="00F25285">
        <w:tc>
          <w:tcPr>
            <w:tcW w:w="2551" w:type="dxa"/>
          </w:tcPr>
          <w:p w:rsidR="00616535" w:rsidRPr="002905D3" w:rsidRDefault="00616535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616535" w:rsidRPr="00EB5BF6" w:rsidRDefault="00616535" w:rsidP="00F252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616535" w:rsidRPr="002905D3" w:rsidRDefault="00616535" w:rsidP="00616535">
      <w:pPr>
        <w:rPr>
          <w:sz w:val="24"/>
          <w:szCs w:val="24"/>
        </w:rPr>
      </w:pPr>
    </w:p>
    <w:p w:rsidR="00616535" w:rsidRPr="002905D3" w:rsidRDefault="00616535" w:rsidP="00616535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616535" w:rsidRPr="002905D3" w:rsidTr="00F25285">
        <w:tc>
          <w:tcPr>
            <w:tcW w:w="959" w:type="dxa"/>
          </w:tcPr>
          <w:p w:rsidR="00616535" w:rsidRPr="002905D3" w:rsidRDefault="00616535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1</w:t>
            </w:r>
          </w:p>
        </w:tc>
        <w:tc>
          <w:tcPr>
            <w:tcW w:w="8612" w:type="dxa"/>
          </w:tcPr>
          <w:p w:rsidR="00616535" w:rsidRPr="002905D3" w:rsidRDefault="00616535" w:rsidP="00F25285">
            <w:pPr>
              <w:rPr>
                <w:sz w:val="24"/>
                <w:szCs w:val="24"/>
                <w:lang w:val="tt-RU"/>
              </w:rPr>
            </w:pPr>
            <w:r>
              <w:t xml:space="preserve">При разборе глагола как части речи надо поставить в </w:t>
            </w:r>
            <w:r w:rsidRPr="00616535">
              <w:rPr>
                <w:b/>
              </w:rPr>
              <w:t>начальную форму, определить спряжение, определить время, число, лицо, роль в предложении</w:t>
            </w:r>
            <w:r>
              <w:t>.</w:t>
            </w:r>
          </w:p>
        </w:tc>
      </w:tr>
      <w:tr w:rsidR="00616535" w:rsidRPr="002905D3" w:rsidTr="00F25285">
        <w:tc>
          <w:tcPr>
            <w:tcW w:w="959" w:type="dxa"/>
          </w:tcPr>
          <w:p w:rsidR="00616535" w:rsidRPr="002905D3" w:rsidRDefault="00616535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  <w:tc>
          <w:tcPr>
            <w:tcW w:w="8612" w:type="dxa"/>
          </w:tcPr>
          <w:p w:rsidR="00616535" w:rsidRPr="00616535" w:rsidRDefault="00616535" w:rsidP="00F25285">
            <w:pPr>
              <w:rPr>
                <w:b/>
                <w:lang w:val="tt-RU"/>
              </w:rPr>
            </w:pPr>
            <w:proofErr w:type="gramStart"/>
            <w:r>
              <w:t>Глаголы</w:t>
            </w:r>
            <w:r w:rsidRPr="00616535">
              <w:rPr>
                <w:b/>
              </w:rPr>
              <w:t>: гнать, держать, терпеть, обидеть, слышать, видеть, ненавидеть, зависеть, вертеть, дышать, смотреть</w:t>
            </w:r>
            <w:r>
              <w:t xml:space="preserve"> относятся ко </w:t>
            </w:r>
            <w:r w:rsidRPr="00616535">
              <w:rPr>
                <w:b/>
              </w:rPr>
              <w:t xml:space="preserve">второму спряжению. </w:t>
            </w:r>
            <w:proofErr w:type="gramEnd"/>
          </w:p>
          <w:p w:rsidR="00616535" w:rsidRPr="00583375" w:rsidRDefault="00616535" w:rsidP="00F25285">
            <w:pPr>
              <w:rPr>
                <w:sz w:val="24"/>
                <w:szCs w:val="24"/>
                <w:lang w:val="tt-RU"/>
              </w:rPr>
            </w:pPr>
            <w:r w:rsidRPr="00616535">
              <w:rPr>
                <w:b/>
              </w:rPr>
              <w:t>Брить, стелить</w:t>
            </w:r>
            <w:r>
              <w:t xml:space="preserve"> - относятся к </w:t>
            </w:r>
            <w:r w:rsidRPr="00616535">
              <w:rPr>
                <w:b/>
              </w:rPr>
              <w:t>первому спряжению</w:t>
            </w:r>
            <w:r>
              <w:t>.</w:t>
            </w:r>
          </w:p>
        </w:tc>
      </w:tr>
      <w:tr w:rsidR="00616535" w:rsidRPr="00C81BA4" w:rsidTr="00F25285">
        <w:tc>
          <w:tcPr>
            <w:tcW w:w="959" w:type="dxa"/>
          </w:tcPr>
          <w:p w:rsidR="00616535" w:rsidRPr="002905D3" w:rsidRDefault="00616535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3</w:t>
            </w:r>
          </w:p>
        </w:tc>
        <w:tc>
          <w:tcPr>
            <w:tcW w:w="8612" w:type="dxa"/>
          </w:tcPr>
          <w:p w:rsidR="00616535" w:rsidRPr="00583375" w:rsidRDefault="00616535" w:rsidP="00F25285">
            <w:pPr>
              <w:rPr>
                <w:sz w:val="24"/>
                <w:szCs w:val="24"/>
                <w:lang w:val="tt-RU"/>
              </w:rPr>
            </w:pPr>
            <w:r>
              <w:t xml:space="preserve">Глаголы </w:t>
            </w:r>
            <w:r w:rsidRPr="00616535">
              <w:rPr>
                <w:b/>
              </w:rPr>
              <w:t>бежать и хотеть</w:t>
            </w:r>
            <w:r>
              <w:t xml:space="preserve"> - разноспрягаемые.</w:t>
            </w:r>
          </w:p>
        </w:tc>
      </w:tr>
      <w:tr w:rsidR="00616535" w:rsidRPr="002905D3" w:rsidTr="00F25285">
        <w:trPr>
          <w:trHeight w:val="326"/>
        </w:trPr>
        <w:tc>
          <w:tcPr>
            <w:tcW w:w="959" w:type="dxa"/>
          </w:tcPr>
          <w:p w:rsidR="00616535" w:rsidRPr="002905D3" w:rsidRDefault="00616535" w:rsidP="00F25285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4</w:t>
            </w:r>
          </w:p>
        </w:tc>
        <w:tc>
          <w:tcPr>
            <w:tcW w:w="8612" w:type="dxa"/>
          </w:tcPr>
          <w:p w:rsidR="00616535" w:rsidRPr="00836B6F" w:rsidRDefault="00616535" w:rsidP="00F25285">
            <w:pPr>
              <w:rPr>
                <w:sz w:val="24"/>
                <w:szCs w:val="24"/>
                <w:lang w:val="tt-RU"/>
              </w:rPr>
            </w:pPr>
            <w:r>
              <w:t xml:space="preserve">После шипящих в суффиксах и окончаниях (в </w:t>
            </w:r>
            <w:proofErr w:type="spellStart"/>
            <w:r>
              <w:t>ед.ч</w:t>
            </w:r>
            <w:proofErr w:type="spellEnd"/>
            <w:r>
              <w:t xml:space="preserve">.) существительных и прилагательных </w:t>
            </w:r>
            <w:r w:rsidRPr="00616535">
              <w:rPr>
                <w:b/>
              </w:rPr>
              <w:t>под ударением</w:t>
            </w:r>
            <w:r>
              <w:t xml:space="preserve"> пишется </w:t>
            </w:r>
            <w:r w:rsidRPr="00616535">
              <w:rPr>
                <w:b/>
              </w:rPr>
              <w:t>о</w:t>
            </w:r>
            <w:r>
              <w:t xml:space="preserve">, </w:t>
            </w:r>
            <w:r w:rsidRPr="00616535">
              <w:rPr>
                <w:b/>
              </w:rPr>
              <w:t>без ударения – е</w:t>
            </w:r>
            <w:r>
              <w:t>, если эти существительные образованы от других существительных.</w:t>
            </w:r>
          </w:p>
        </w:tc>
      </w:tr>
      <w:tr w:rsidR="00616535" w:rsidRPr="002905D3" w:rsidTr="00F25285">
        <w:trPr>
          <w:trHeight w:val="326"/>
        </w:trPr>
        <w:tc>
          <w:tcPr>
            <w:tcW w:w="959" w:type="dxa"/>
          </w:tcPr>
          <w:p w:rsidR="00616535" w:rsidRPr="00063C67" w:rsidRDefault="00616535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8612" w:type="dxa"/>
          </w:tcPr>
          <w:p w:rsidR="00616535" w:rsidRPr="00131BAA" w:rsidRDefault="00616535" w:rsidP="00F25285">
            <w:pPr>
              <w:rPr>
                <w:lang w:val="tt-RU"/>
              </w:rPr>
            </w:pPr>
            <w:r>
              <w:t xml:space="preserve">Краткие формы прилагательных </w:t>
            </w:r>
            <w:proofErr w:type="spellStart"/>
            <w:r>
              <w:t>м.р</w:t>
            </w:r>
            <w:proofErr w:type="spellEnd"/>
            <w:r>
              <w:t xml:space="preserve">. ед. ч. с основой на шипящий </w:t>
            </w:r>
            <w:r w:rsidRPr="00616535">
              <w:rPr>
                <w:b/>
              </w:rPr>
              <w:t>пишутся без ь.</w:t>
            </w:r>
            <w:r>
              <w:t xml:space="preserve"> </w:t>
            </w:r>
            <w:proofErr w:type="spellStart"/>
            <w:r>
              <w:t>Например</w:t>
            </w:r>
            <w:proofErr w:type="gramStart"/>
            <w:r>
              <w:t>:м</w:t>
            </w:r>
            <w:proofErr w:type="gramEnd"/>
            <w:r>
              <w:t>огуч</w:t>
            </w:r>
            <w:proofErr w:type="spellEnd"/>
            <w:r>
              <w:t xml:space="preserve">, неуклюж, тощ. </w:t>
            </w:r>
          </w:p>
        </w:tc>
      </w:tr>
      <w:tr w:rsidR="00616535" w:rsidRPr="00C81BA4" w:rsidTr="00F25285">
        <w:trPr>
          <w:trHeight w:val="326"/>
        </w:trPr>
        <w:tc>
          <w:tcPr>
            <w:tcW w:w="959" w:type="dxa"/>
          </w:tcPr>
          <w:p w:rsidR="00616535" w:rsidRPr="0089684F" w:rsidRDefault="00616535" w:rsidP="00F252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8612" w:type="dxa"/>
          </w:tcPr>
          <w:p w:rsidR="00616535" w:rsidRPr="0089684F" w:rsidRDefault="00616535" w:rsidP="00F25285">
            <w:pPr>
              <w:rPr>
                <w:b/>
                <w:lang w:val="tt-RU"/>
              </w:rPr>
            </w:pPr>
            <w:r>
              <w:t xml:space="preserve">В суффиксах наречий после </w:t>
            </w:r>
            <w:r w:rsidRPr="00616535">
              <w:rPr>
                <w:b/>
              </w:rPr>
              <w:t xml:space="preserve">шипящих под ударением пишется </w:t>
            </w:r>
            <w:proofErr w:type="gramStart"/>
            <w:r w:rsidRPr="00616535">
              <w:rPr>
                <w:b/>
              </w:rPr>
              <w:t>о</w:t>
            </w:r>
            <w:proofErr w:type="gramEnd"/>
            <w:r>
              <w:t xml:space="preserve">., </w:t>
            </w:r>
            <w:r w:rsidRPr="00616535">
              <w:rPr>
                <w:b/>
              </w:rPr>
              <w:t>без ударения пишется е.</w:t>
            </w:r>
          </w:p>
        </w:tc>
      </w:tr>
    </w:tbl>
    <w:p w:rsidR="00616535" w:rsidRPr="004C6D25" w:rsidRDefault="00616535" w:rsidP="00616535">
      <w:pPr>
        <w:rPr>
          <w:b/>
          <w:sz w:val="24"/>
          <w:szCs w:val="24"/>
          <w:lang w:val="tt-RU"/>
        </w:rPr>
      </w:pPr>
    </w:p>
    <w:p w:rsidR="00131BAA" w:rsidRPr="00EB5BF6" w:rsidRDefault="00131BAA" w:rsidP="00131BAA">
      <w:pPr>
        <w:rPr>
          <w:lang w:val="tt-RU"/>
        </w:rPr>
      </w:pPr>
      <w:bookmarkStart w:id="0" w:name="_GoBack"/>
      <w:bookmarkEnd w:id="0"/>
    </w:p>
    <w:p w:rsidR="00867B45" w:rsidRPr="00131BAA" w:rsidRDefault="00867B45">
      <w:pPr>
        <w:rPr>
          <w:lang w:val="tt-RU"/>
        </w:rPr>
      </w:pPr>
    </w:p>
    <w:sectPr w:rsidR="00867B45" w:rsidRPr="00131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BAA"/>
    <w:rsid w:val="00131BAA"/>
    <w:rsid w:val="00616535"/>
    <w:rsid w:val="0086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cp:lastPrinted>2018-12-03T18:42:00Z</cp:lastPrinted>
  <dcterms:created xsi:type="dcterms:W3CDTF">2018-12-03T18:29:00Z</dcterms:created>
  <dcterms:modified xsi:type="dcterms:W3CDTF">2018-12-03T18:43:00Z</dcterms:modified>
</cp:coreProperties>
</file>